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E09" w:rsidRPr="00661924" w:rsidRDefault="00FD6E09" w:rsidP="00FD6E09">
      <w:pPr>
        <w:jc w:val="center"/>
        <w:rPr>
          <w:rFonts w:ascii="Arial Narrow" w:eastAsia="Arial Unicode MS" w:hAnsi="Arial Narrow" w:cs="Arial"/>
          <w:b/>
          <w:sz w:val="32"/>
          <w:szCs w:val="32"/>
        </w:rPr>
      </w:pPr>
      <w:r w:rsidRPr="00661924">
        <w:rPr>
          <w:rFonts w:ascii="Arial Narrow" w:eastAsia="Arial Unicode MS" w:hAnsi="Arial Narrow" w:cs="Arial"/>
          <w:b/>
          <w:sz w:val="32"/>
          <w:szCs w:val="32"/>
        </w:rPr>
        <w:t>Stanoviská komisií Z</w:t>
      </w:r>
      <w:r w:rsidR="00360155">
        <w:rPr>
          <w:rFonts w:ascii="Arial Narrow" w:eastAsia="Arial Unicode MS" w:hAnsi="Arial Narrow" w:cs="Arial"/>
          <w:b/>
          <w:sz w:val="32"/>
          <w:szCs w:val="32"/>
        </w:rPr>
        <w:t>a</w:t>
      </w:r>
      <w:r w:rsidRPr="00661924">
        <w:rPr>
          <w:rFonts w:ascii="Arial Narrow" w:eastAsia="Arial Unicode MS" w:hAnsi="Arial Narrow" w:cs="Arial"/>
          <w:b/>
          <w:sz w:val="32"/>
          <w:szCs w:val="32"/>
        </w:rPr>
        <w:t>stupiteľstva BSK</w:t>
      </w:r>
    </w:p>
    <w:p w:rsidR="00FD6E09" w:rsidRPr="00661924" w:rsidRDefault="00FD6E09" w:rsidP="00FD6E09">
      <w:pPr>
        <w:autoSpaceDE w:val="0"/>
        <w:autoSpaceDN w:val="0"/>
        <w:adjustRightInd w:val="0"/>
        <w:ind w:left="2124" w:firstLine="708"/>
        <w:rPr>
          <w:rFonts w:ascii="Arial Narrow" w:eastAsia="Arial Unicode MS" w:hAnsi="Arial Narrow" w:cs="Arial"/>
          <w:b/>
        </w:rPr>
      </w:pPr>
      <w:r w:rsidRPr="00661924">
        <w:rPr>
          <w:rFonts w:ascii="Arial Narrow" w:eastAsia="Arial Unicode MS" w:hAnsi="Arial Narrow" w:cs="Arial"/>
        </w:rPr>
        <w:t>k materiálu</w:t>
      </w:r>
      <w:r w:rsidRPr="00661924">
        <w:rPr>
          <w:rFonts w:ascii="Arial Narrow" w:eastAsia="Arial Unicode MS" w:hAnsi="Arial Narrow" w:cs="Arial"/>
          <w:b/>
        </w:rPr>
        <w:t xml:space="preserve"> </w:t>
      </w:r>
      <w:r w:rsidR="00360155" w:rsidRPr="003D46DF">
        <w:rPr>
          <w:rFonts w:ascii="Calibri" w:hAnsi="Calibri" w:cs="Calibri"/>
          <w:b/>
        </w:rPr>
        <w:t>Návrh rozpočtu Bratislavského samosprávneho kraja na roky 201</w:t>
      </w:r>
      <w:r w:rsidR="00360155">
        <w:rPr>
          <w:rFonts w:ascii="Calibri" w:hAnsi="Calibri" w:cs="Calibri"/>
          <w:b/>
        </w:rPr>
        <w:t>8</w:t>
      </w:r>
      <w:r w:rsidR="00360155" w:rsidRPr="003D46DF">
        <w:rPr>
          <w:rFonts w:ascii="Calibri" w:hAnsi="Calibri" w:cs="Calibri"/>
          <w:b/>
        </w:rPr>
        <w:t xml:space="preserve"> - 20</w:t>
      </w:r>
      <w:r w:rsidR="00360155">
        <w:rPr>
          <w:rFonts w:ascii="Calibri" w:hAnsi="Calibri" w:cs="Calibri"/>
          <w:b/>
        </w:rPr>
        <w:t>20</w:t>
      </w:r>
    </w:p>
    <w:tbl>
      <w:tblPr>
        <w:tblpPr w:leftFromText="141" w:rightFromText="141" w:vertAnchor="page" w:horzAnchor="margin" w:tblpXSpec="right" w:tblpY="1756"/>
        <w:tblW w:w="52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945"/>
        <w:gridCol w:w="1985"/>
        <w:gridCol w:w="1200"/>
        <w:gridCol w:w="1431"/>
      </w:tblGrid>
      <w:tr w:rsidR="00FD6E09" w:rsidRPr="00661924" w:rsidTr="004B262B">
        <w:trPr>
          <w:trHeight w:val="378"/>
        </w:trPr>
        <w:tc>
          <w:tcPr>
            <w:tcW w:w="1099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2344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</w:rPr>
            </w:pP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b/>
              </w:rPr>
            </w:pPr>
            <w:r w:rsidRPr="00661924">
              <w:rPr>
                <w:rFonts w:ascii="Arial Narrow" w:eastAsia="Arial Unicode MS" w:hAnsi="Arial Narrow" w:cs="Arial"/>
                <w:b/>
              </w:rPr>
              <w:t>Hlasovanie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</w:rPr>
              <w:t>Akcept. / Neakcept.</w:t>
            </w: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b/>
              </w:rPr>
              <w:t xml:space="preserve">Zapracov. /Nezapracov.                                            </w:t>
            </w:r>
          </w:p>
        </w:tc>
      </w:tr>
      <w:tr w:rsidR="004B262B" w:rsidRPr="00661924" w:rsidTr="004B262B">
        <w:trPr>
          <w:trHeight w:val="485"/>
        </w:trPr>
        <w:tc>
          <w:tcPr>
            <w:tcW w:w="1099" w:type="pct"/>
            <w:vMerge w:val="restart"/>
            <w:shd w:val="clear" w:color="auto" w:fill="auto"/>
            <w:vAlign w:val="center"/>
          </w:tcPr>
          <w:p w:rsidR="004B262B" w:rsidRPr="004B262B" w:rsidRDefault="004B262B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Komisia  sociálnych vecí a zdravotníctva </w:t>
            </w:r>
          </w:p>
        </w:tc>
        <w:tc>
          <w:tcPr>
            <w:tcW w:w="2344" w:type="pct"/>
            <w:shd w:val="clear" w:color="auto" w:fill="auto"/>
            <w:vAlign w:val="center"/>
          </w:tcPr>
          <w:p w:rsidR="004B262B" w:rsidRPr="00661924" w:rsidRDefault="004B262B" w:rsidP="00EB19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sz w:val="22"/>
                <w:szCs w:val="22"/>
              </w:rPr>
              <w:t>Stanovisko komisie č.1: Členovia KZaSV po prerokovaní materiálu hlasovali za návrh  člena KZaSV p.Buzáša (príloha č.1), aby sa na Z BSK hlasovalo o návrhu bodov A, B a C v návrhu uznesenia zvlášť.</w:t>
            </w:r>
          </w:p>
        </w:tc>
        <w:tc>
          <w:tcPr>
            <w:tcW w:w="670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13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 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8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Proti: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 xml:space="preserve">1 </w:t>
            </w:r>
            <w:r w:rsidRPr="004B262B">
              <w:rPr>
                <w:rFonts w:ascii="Arial Narrow" w:eastAsia="Arial Unicode MS" w:hAnsi="Arial Narrow" w:cs="Arial"/>
                <w:sz w:val="18"/>
                <w:szCs w:val="18"/>
              </w:rPr>
              <w:t>(p. Vidanová)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Zdržal sa: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 xml:space="preserve">4 </w:t>
            </w:r>
            <w:r w:rsidRPr="004B262B">
              <w:rPr>
                <w:rFonts w:ascii="Arial Narrow" w:eastAsia="Arial Unicode MS" w:hAnsi="Arial Narrow" w:cs="Arial"/>
                <w:sz w:val="18"/>
                <w:szCs w:val="18"/>
              </w:rPr>
              <w:t>(p. Pátek, p. Krippel, p. Machata, p. Štekláč)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Nehlasoval: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0</w:t>
            </w:r>
          </w:p>
        </w:tc>
        <w:tc>
          <w:tcPr>
            <w:tcW w:w="405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  <w:p w:rsidR="004B262B" w:rsidRPr="00661924" w:rsidRDefault="004B262B" w:rsidP="00EB19D2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B262B" w:rsidRPr="00661924" w:rsidTr="004B262B">
        <w:trPr>
          <w:trHeight w:val="485"/>
        </w:trPr>
        <w:tc>
          <w:tcPr>
            <w:tcW w:w="1099" w:type="pct"/>
            <w:vMerge/>
            <w:shd w:val="clear" w:color="auto" w:fill="auto"/>
            <w:vAlign w:val="center"/>
          </w:tcPr>
          <w:p w:rsidR="004B262B" w:rsidRPr="004B262B" w:rsidRDefault="004B262B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4B262B" w:rsidRPr="004B262B" w:rsidRDefault="004B262B" w:rsidP="00EB19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sz w:val="22"/>
                <w:szCs w:val="22"/>
              </w:rPr>
              <w:t>Stanovisko komisie č. 2: Členovia KZaSV po prerokovaní pracovného návrhu odporúčajú materiál ako celok predložiť na rokovanie Z BSK.</w:t>
            </w:r>
          </w:p>
        </w:tc>
        <w:tc>
          <w:tcPr>
            <w:tcW w:w="670" w:type="pct"/>
            <w:shd w:val="clear" w:color="auto" w:fill="auto"/>
          </w:tcPr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13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 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9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Proti: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0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Zdržal sa: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4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 xml:space="preserve"> </w:t>
            </w:r>
            <w:r w:rsidRPr="004B262B">
              <w:rPr>
                <w:rFonts w:ascii="Arial Narrow" w:eastAsia="Arial Unicode MS" w:hAnsi="Arial Narrow" w:cs="Arial"/>
                <w:sz w:val="18"/>
                <w:szCs w:val="18"/>
              </w:rPr>
              <w:t>(p. Hrehorová, p. Ovečková, p. Poláchová, p. Buzáš)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Nehlasoval: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0</w:t>
            </w:r>
          </w:p>
        </w:tc>
        <w:tc>
          <w:tcPr>
            <w:tcW w:w="405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6E09" w:rsidRPr="00661924" w:rsidTr="004B262B">
        <w:trPr>
          <w:trHeight w:val="654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majetku, investícií a VO</w:t>
            </w:r>
          </w:p>
        </w:tc>
        <w:tc>
          <w:tcPr>
            <w:tcW w:w="2344" w:type="pct"/>
            <w:shd w:val="clear" w:color="auto" w:fill="auto"/>
            <w:vAlign w:val="center"/>
          </w:tcPr>
          <w:p w:rsidR="00FD6E09" w:rsidRPr="00661924" w:rsidRDefault="00FD6E09" w:rsidP="003601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Komisia majetku, investícií a verejného obstarávania po prerokovaní materiálu tento  berie na vedomie, navrhuje predložiť a prerokovať na zasadnutí Zastupiteľstva Bratislavského samosprávneho kraja a zapracovať zmeny v časti B. uznesenia v</w:t>
            </w:r>
            <w:r w:rsidR="00360155">
              <w:rPr>
                <w:rFonts w:ascii="Arial Narrow" w:eastAsia="Arial Unicode MS" w:hAnsi="Arial Narrow" w:cs="Arial"/>
                <w:sz w:val="22"/>
                <w:szCs w:val="22"/>
              </w:rPr>
              <w:t> </w:t>
            </w: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zmysle diskusie (B.2. presuny len v rámci programu 10% a B.4. vypustiť).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7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7</w:t>
            </w: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          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Proti: 0 </w:t>
            </w: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ab/>
              <w:t xml:space="preserve">     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Zdržal sa: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Čiastočne akceptované</w:t>
            </w: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Čiastočne zapracované</w:t>
            </w:r>
          </w:p>
        </w:tc>
      </w:tr>
      <w:tr w:rsidR="00FD6E09" w:rsidRPr="00661924" w:rsidTr="004B262B">
        <w:trPr>
          <w:trHeight w:val="654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dopravy</w:t>
            </w:r>
          </w:p>
        </w:tc>
        <w:tc>
          <w:tcPr>
            <w:tcW w:w="2344" w:type="pct"/>
            <w:shd w:val="clear" w:color="auto" w:fill="auto"/>
            <w:vAlign w:val="center"/>
          </w:tcPr>
          <w:p w:rsidR="00FD6E09" w:rsidRPr="00661924" w:rsidRDefault="00FD6E09" w:rsidP="00FD6E09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661924">
              <w:rPr>
                <w:rFonts w:ascii="Arial Narrow" w:eastAsia="Arial Unicode MS" w:hAnsi="Arial Narrow" w:cs="Arial"/>
                <w:sz w:val="22"/>
                <w:szCs w:val="22"/>
              </w:rPr>
              <w:t xml:space="preserve">KD po prerokovaní odporúča Z BSK prerokovať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predložený materiál.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12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12</w:t>
            </w: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  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6E09" w:rsidRPr="00661924" w:rsidTr="004B262B">
        <w:trPr>
          <w:trHeight w:val="763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Komisia európskych záležitostí, </w:t>
            </w:r>
          </w:p>
          <w:p w:rsidR="004B262B" w:rsidRPr="004B262B" w:rsidRDefault="00FD6E09" w:rsidP="00EB19D2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regionálnej spolupráce </w:t>
            </w:r>
          </w:p>
          <w:p w:rsidR="00FD6E09" w:rsidRPr="004B262B" w:rsidRDefault="00FD6E09" w:rsidP="00EB19D2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a</w:t>
            </w:r>
            <w:r w:rsidR="004B262B"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 </w:t>
            </w: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cestovného</w:t>
            </w:r>
            <w:r w:rsidR="004B262B"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 </w:t>
            </w: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ruchu </w:t>
            </w:r>
          </w:p>
          <w:p w:rsidR="00FD6E09" w:rsidRPr="004B262B" w:rsidRDefault="00FD6E09" w:rsidP="00EB19D2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FD6E09" w:rsidRPr="00661924" w:rsidRDefault="00FD6E09" w:rsidP="003601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Prítomní členovia Komisie európskych záležitostí, regionálnej spolupráce a</w:t>
            </w:r>
            <w:r w:rsidR="00360155">
              <w:rPr>
                <w:rFonts w:ascii="Arial Narrow" w:eastAsia="Arial Unicode MS" w:hAnsi="Arial Narrow" w:cs="Arial"/>
                <w:sz w:val="22"/>
                <w:szCs w:val="22"/>
              </w:rPr>
              <w:t> </w:t>
            </w: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cestovného ruchu odporúčajú Z BSK prerokovať a schváliť predložený materiál.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8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8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6E09" w:rsidRPr="00661924" w:rsidTr="004B262B">
        <w:trPr>
          <w:trHeight w:val="426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kultúry</w:t>
            </w:r>
          </w:p>
          <w:p w:rsidR="00FD6E09" w:rsidRPr="004B262B" w:rsidRDefault="00FD6E09" w:rsidP="00EB19D2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FD6E09" w:rsidRPr="00661924" w:rsidRDefault="00FD6E09" w:rsidP="00EB19D2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Komisia kultúry po prerokovaní  predložený materiál  berie na vedomie a odporúča Zastupiteľstvu BSK materiál prerokovať.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9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9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4B262B" w:rsidRPr="00661924" w:rsidTr="004B262B">
        <w:trPr>
          <w:trHeight w:val="818"/>
        </w:trPr>
        <w:tc>
          <w:tcPr>
            <w:tcW w:w="1099" w:type="pct"/>
            <w:vMerge w:val="restart"/>
            <w:shd w:val="clear" w:color="auto" w:fill="auto"/>
            <w:vAlign w:val="center"/>
          </w:tcPr>
          <w:p w:rsidR="004B262B" w:rsidRPr="004B262B" w:rsidRDefault="004B262B" w:rsidP="00A13FB3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Komisie životného prostredia, </w:t>
            </w:r>
          </w:p>
          <w:p w:rsidR="004B262B" w:rsidRPr="004B262B" w:rsidRDefault="004B262B" w:rsidP="00A13FB3">
            <w:pPr>
              <w:ind w:right="-762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regionálneho rozvoja a územného plánovania</w:t>
            </w:r>
          </w:p>
        </w:tc>
        <w:tc>
          <w:tcPr>
            <w:tcW w:w="2344" w:type="pct"/>
            <w:shd w:val="clear" w:color="auto" w:fill="auto"/>
            <w:vAlign w:val="center"/>
          </w:tcPr>
          <w:p w:rsidR="004B262B" w:rsidRPr="004B262B" w:rsidRDefault="004B262B" w:rsidP="004B262B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sz w:val="22"/>
                <w:szCs w:val="22"/>
              </w:rPr>
              <w:t>V programe 3.3.1. alokovať čiastku 250.000,- € na údržbu, orez a výrub drevín v</w:t>
            </w:r>
            <w:r w:rsidR="00360155">
              <w:rPr>
                <w:rFonts w:ascii="Arial Narrow" w:eastAsia="Arial Unicode MS" w:hAnsi="Arial Narrow" w:cs="Arial"/>
                <w:sz w:val="22"/>
                <w:szCs w:val="22"/>
              </w:rPr>
              <w:t> </w:t>
            </w:r>
            <w:r w:rsidRPr="004B262B">
              <w:rPr>
                <w:rFonts w:ascii="Arial Narrow" w:eastAsia="Arial Unicode MS" w:hAnsi="Arial Narrow" w:cs="Arial"/>
                <w:sz w:val="22"/>
                <w:szCs w:val="22"/>
              </w:rPr>
              <w:t>areáloch</w:t>
            </w:r>
          </w:p>
          <w:p w:rsidR="004B262B" w:rsidRPr="00FD6E09" w:rsidRDefault="004B262B" w:rsidP="004B262B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sz w:val="22"/>
                <w:szCs w:val="22"/>
              </w:rPr>
              <w:t>v správe Ú BSK z dôvodu bezpečnosti.</w:t>
            </w:r>
          </w:p>
        </w:tc>
        <w:tc>
          <w:tcPr>
            <w:tcW w:w="670" w:type="pct"/>
            <w:shd w:val="clear" w:color="auto" w:fill="auto"/>
          </w:tcPr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9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9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4B262B" w:rsidRPr="00661924" w:rsidRDefault="004B262B" w:rsidP="004B262B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4B262B" w:rsidRPr="00661924" w:rsidRDefault="00360155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Akceptované</w:t>
            </w:r>
          </w:p>
        </w:tc>
        <w:tc>
          <w:tcPr>
            <w:tcW w:w="483" w:type="pct"/>
            <w:shd w:val="clear" w:color="auto" w:fill="auto"/>
          </w:tcPr>
          <w:p w:rsidR="004B262B" w:rsidRPr="00661924" w:rsidRDefault="00360155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Zapracované</w:t>
            </w:r>
          </w:p>
        </w:tc>
      </w:tr>
      <w:tr w:rsidR="004B262B" w:rsidRPr="00661924" w:rsidTr="004B262B">
        <w:trPr>
          <w:trHeight w:val="818"/>
        </w:trPr>
        <w:tc>
          <w:tcPr>
            <w:tcW w:w="1099" w:type="pct"/>
            <w:vMerge/>
            <w:shd w:val="clear" w:color="auto" w:fill="auto"/>
            <w:vAlign w:val="center"/>
          </w:tcPr>
          <w:p w:rsidR="004B262B" w:rsidRPr="004B262B" w:rsidRDefault="004B262B" w:rsidP="00EB19D2">
            <w:pPr>
              <w:ind w:right="-762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344" w:type="pct"/>
            <w:shd w:val="clear" w:color="auto" w:fill="auto"/>
            <w:vAlign w:val="center"/>
          </w:tcPr>
          <w:p w:rsidR="004B262B" w:rsidRPr="00661924" w:rsidRDefault="004B262B" w:rsidP="00EB19D2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FD6E09">
              <w:rPr>
                <w:rFonts w:ascii="Arial Narrow" w:eastAsia="Arial Unicode MS" w:hAnsi="Arial Narrow" w:cs="Arial"/>
                <w:sz w:val="22"/>
                <w:szCs w:val="22"/>
              </w:rPr>
              <w:t>Komisia materiál prerokovala a odporúča sa ním ďalej zaoberať na Z BSK.</w:t>
            </w:r>
          </w:p>
        </w:tc>
        <w:tc>
          <w:tcPr>
            <w:tcW w:w="670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7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7</w:t>
            </w: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  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4B262B" w:rsidRPr="00661924" w:rsidRDefault="004B262B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4B262B" w:rsidRPr="00661924" w:rsidRDefault="004B262B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6E09" w:rsidRPr="00661924" w:rsidTr="004B262B">
        <w:trPr>
          <w:trHeight w:val="680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Komisia školstva, športu a mládeže</w:t>
            </w:r>
          </w:p>
        </w:tc>
        <w:tc>
          <w:tcPr>
            <w:tcW w:w="2344" w:type="pct"/>
            <w:shd w:val="clear" w:color="auto" w:fill="auto"/>
            <w:vAlign w:val="center"/>
          </w:tcPr>
          <w:p w:rsidR="00FD6E09" w:rsidRPr="00661924" w:rsidRDefault="00FD6E09" w:rsidP="00EB19D2">
            <w:pPr>
              <w:tabs>
                <w:tab w:val="left" w:pos="9498"/>
              </w:tabs>
              <w:ind w:right="-75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FD6E09">
              <w:rPr>
                <w:rFonts w:ascii="Arial Narrow" w:hAnsi="Arial Narrow" w:cs="Arial"/>
                <w:sz w:val="22"/>
                <w:szCs w:val="22"/>
              </w:rPr>
              <w:t>Komisia materiál prerokovala a odporúča ho predložiť na rokovanie Zastupiteľstva BSK.</w:t>
            </w:r>
          </w:p>
        </w:tc>
        <w:tc>
          <w:tcPr>
            <w:tcW w:w="670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11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Zdržal sa:0</w:t>
            </w:r>
          </w:p>
          <w:p w:rsidR="00FD6E09" w:rsidRPr="00661924" w:rsidRDefault="00FD6E09" w:rsidP="00FD6E09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 xml:space="preserve">Nehlasoval: </w:t>
            </w:r>
            <w:r>
              <w:rPr>
                <w:rFonts w:ascii="Arial Narrow" w:eastAsia="Arial Unicode MS" w:hAnsi="Arial Narrow" w:cs="Arial"/>
                <w:sz w:val="18"/>
                <w:szCs w:val="18"/>
              </w:rPr>
              <w:t>1 (p. Kisková)</w:t>
            </w:r>
          </w:p>
        </w:tc>
        <w:tc>
          <w:tcPr>
            <w:tcW w:w="405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</w:tcPr>
          <w:p w:rsidR="00FD6E09" w:rsidRPr="00661924" w:rsidRDefault="00FD6E09" w:rsidP="00EB19D2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FD6E09" w:rsidRPr="00661924" w:rsidTr="004B262B">
        <w:trPr>
          <w:trHeight w:val="132"/>
        </w:trPr>
        <w:tc>
          <w:tcPr>
            <w:tcW w:w="1099" w:type="pct"/>
            <w:shd w:val="clear" w:color="auto" w:fill="auto"/>
            <w:vAlign w:val="center"/>
          </w:tcPr>
          <w:p w:rsidR="00FD6E09" w:rsidRPr="004B262B" w:rsidRDefault="00FD6E09" w:rsidP="00EB19D2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262B">
              <w:rPr>
                <w:rFonts w:ascii="Arial Narrow" w:eastAsia="Arial Unicode MS" w:hAnsi="Arial Narrow" w:cs="Arial"/>
                <w:b/>
                <w:sz w:val="22"/>
                <w:szCs w:val="22"/>
              </w:rPr>
              <w:t>Finančná komisia</w:t>
            </w:r>
          </w:p>
          <w:p w:rsidR="00FD6E09" w:rsidRPr="004B262B" w:rsidRDefault="00FD6E09" w:rsidP="00EB19D2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344" w:type="pct"/>
            <w:shd w:val="clear" w:color="auto" w:fill="auto"/>
          </w:tcPr>
          <w:p w:rsidR="00FD6E09" w:rsidRDefault="00FD6E09" w:rsidP="00EB19D2">
            <w:pPr>
              <w:pStyle w:val="Odsekzoznamu"/>
              <w:ind w:left="2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D6E09">
              <w:rPr>
                <w:rFonts w:ascii="Arial Narrow" w:hAnsi="Arial Narrow" w:cs="Arial"/>
                <w:sz w:val="22"/>
                <w:szCs w:val="22"/>
              </w:rPr>
              <w:t>Finančná komisia po prerokovaní odporúča v predloženom materiáli upraviť bod B navrhovaného Uznesenia, doplniť bod uznesenia, ktorým Zastupiteľstvo BSK berie na vedomie Stanovisko hlavného kontrolóra k Návrhu rozpočtu a následne po</w:t>
            </w:r>
            <w:r w:rsidR="00360155">
              <w:rPr>
                <w:rFonts w:ascii="Arial Narrow" w:hAnsi="Arial Narrow" w:cs="Arial"/>
                <w:sz w:val="22"/>
                <w:szCs w:val="22"/>
              </w:rPr>
              <w:t> </w:t>
            </w:r>
            <w:bookmarkStart w:id="0" w:name="_GoBack"/>
            <w:bookmarkEnd w:id="0"/>
            <w:r w:rsidRPr="00FD6E09">
              <w:rPr>
                <w:rFonts w:ascii="Arial Narrow" w:hAnsi="Arial Narrow" w:cs="Arial"/>
                <w:sz w:val="22"/>
                <w:szCs w:val="22"/>
              </w:rPr>
              <w:t>zapracovaní pripomienok zaradiť predložený materiál do rokovania Zastupiteľstva BSK a odporúča Zastupiteľstvu BSK tento materiál schváliť.</w:t>
            </w:r>
          </w:p>
          <w:p w:rsidR="00FD6E09" w:rsidRPr="004B262B" w:rsidRDefault="00FD6E09" w:rsidP="004B262B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70" w:type="pct"/>
            <w:shd w:val="clear" w:color="auto" w:fill="auto"/>
          </w:tcPr>
          <w:p w:rsidR="00FD6E09" w:rsidRPr="00D632E1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D632E1">
              <w:rPr>
                <w:rFonts w:ascii="Arial Narrow" w:eastAsia="Arial Unicode MS" w:hAnsi="Arial Narrow" w:cs="Arial"/>
                <w:sz w:val="18"/>
                <w:szCs w:val="18"/>
              </w:rPr>
              <w:t xml:space="preserve">Prítomní: </w:t>
            </w:r>
            <w:r w:rsidR="004B262B">
              <w:rPr>
                <w:rFonts w:ascii="Arial Narrow" w:eastAsia="Arial Unicode MS" w:hAnsi="Arial Narrow" w:cs="Arial"/>
                <w:sz w:val="18"/>
                <w:szCs w:val="18"/>
              </w:rPr>
              <w:t>11</w:t>
            </w:r>
          </w:p>
          <w:p w:rsidR="00FD6E09" w:rsidRPr="00D632E1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D632E1">
              <w:rPr>
                <w:rFonts w:ascii="Arial Narrow" w:eastAsia="Arial Unicode MS" w:hAnsi="Arial Narrow" w:cs="Arial"/>
                <w:sz w:val="18"/>
                <w:szCs w:val="18"/>
              </w:rPr>
              <w:t xml:space="preserve">Za:   </w:t>
            </w:r>
            <w:r w:rsidR="004B262B">
              <w:rPr>
                <w:rFonts w:ascii="Arial Narrow" w:eastAsia="Arial Unicode MS" w:hAnsi="Arial Narrow" w:cs="Arial"/>
                <w:sz w:val="18"/>
                <w:szCs w:val="18"/>
              </w:rPr>
              <w:t>11</w:t>
            </w:r>
          </w:p>
          <w:p w:rsidR="00FD6E09" w:rsidRPr="00D632E1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D632E1">
              <w:rPr>
                <w:rFonts w:ascii="Arial Narrow" w:eastAsia="Arial Unicode MS" w:hAnsi="Arial Narrow" w:cs="Arial"/>
                <w:sz w:val="18"/>
                <w:szCs w:val="18"/>
              </w:rPr>
              <w:t>Proti: 0</w:t>
            </w:r>
          </w:p>
          <w:p w:rsidR="00FD6E09" w:rsidRPr="00D632E1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D632E1">
              <w:rPr>
                <w:rFonts w:ascii="Arial Narrow" w:eastAsia="Arial Unicode MS" w:hAnsi="Arial Narrow" w:cs="Arial"/>
                <w:sz w:val="18"/>
                <w:szCs w:val="18"/>
              </w:rPr>
              <w:t>Zdržal sa: 0</w:t>
            </w:r>
          </w:p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18"/>
                <w:szCs w:val="18"/>
              </w:rPr>
            </w:pPr>
            <w:r w:rsidRPr="00661924">
              <w:rPr>
                <w:rFonts w:ascii="Arial Narrow" w:eastAsia="Arial Unicode MS" w:hAnsi="Arial Narrow" w:cs="Arial"/>
                <w:sz w:val="18"/>
                <w:szCs w:val="18"/>
              </w:rPr>
              <w:t>Nehlasoval: 0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D6E09" w:rsidRPr="00661924" w:rsidRDefault="00FD6E09" w:rsidP="00EB19D2">
            <w:pPr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FD6E09" w:rsidRPr="00661924" w:rsidRDefault="00FD6E09" w:rsidP="00EB19D2">
            <w:pPr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8B64DB" w:rsidRDefault="00360155"/>
    <w:sectPr w:rsidR="008B64DB" w:rsidSect="00360155">
      <w:pgSz w:w="16838" w:h="11906" w:orient="landscape"/>
      <w:pgMar w:top="9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155" w:rsidRDefault="00360155" w:rsidP="00360155">
      <w:r>
        <w:separator/>
      </w:r>
    </w:p>
  </w:endnote>
  <w:endnote w:type="continuationSeparator" w:id="0">
    <w:p w:rsidR="00360155" w:rsidRDefault="00360155" w:rsidP="00360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155" w:rsidRDefault="00360155" w:rsidP="00360155">
      <w:r>
        <w:separator/>
      </w:r>
    </w:p>
  </w:footnote>
  <w:footnote w:type="continuationSeparator" w:id="0">
    <w:p w:rsidR="00360155" w:rsidRDefault="00360155" w:rsidP="00360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09"/>
    <w:rsid w:val="00360155"/>
    <w:rsid w:val="004B262B"/>
    <w:rsid w:val="00817321"/>
    <w:rsid w:val="00BD6FB9"/>
    <w:rsid w:val="00FD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16974"/>
  <w15:chartTrackingRefBased/>
  <w15:docId w15:val="{EEEA9358-BB5F-426F-9E3A-5E27D6A9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D6E0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6015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015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6015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6015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Vlčej</dc:creator>
  <cp:keywords/>
  <dc:description/>
  <cp:lastModifiedBy>Marek Vlčej</cp:lastModifiedBy>
  <cp:revision>1</cp:revision>
  <dcterms:created xsi:type="dcterms:W3CDTF">2018-01-16T13:13:00Z</dcterms:created>
  <dcterms:modified xsi:type="dcterms:W3CDTF">2018-01-16T13:37:00Z</dcterms:modified>
</cp:coreProperties>
</file>